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82" w:rsidRPr="00EE4053" w:rsidRDefault="00171982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</w:p>
    <w:p w:rsidR="0002695D" w:rsidRDefault="0002695D" w:rsidP="0002695D">
      <w:pPr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b/>
          <w:color w:val="212B34"/>
          <w:sz w:val="36"/>
          <w:szCs w:val="36"/>
        </w:rPr>
        <w:t>COWEY HOUSE (136 PROBLEM MKHIZE)</w:t>
      </w:r>
    </w:p>
    <w:p w:rsidR="0002695D" w:rsidRDefault="0002695D" w:rsidP="0002695D">
      <w:pPr>
        <w:spacing w:before="120"/>
        <w:rPr>
          <w:rFonts w:ascii="Questrial" w:hAnsi="Questrial"/>
          <w:color w:val="5391AB"/>
          <w:sz w:val="28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02695D" w:rsidTr="00110C58">
        <w:trPr>
          <w:trHeight w:val="69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2695D" w:rsidRDefault="0002695D" w:rsidP="00110C58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2695D" w:rsidRDefault="0002695D" w:rsidP="00110C58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2695D" w:rsidRDefault="0002695D" w:rsidP="00110C58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2695D" w:rsidRDefault="0002695D" w:rsidP="00110C58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2695D" w:rsidRDefault="0002695D" w:rsidP="00110C58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2695D" w:rsidRDefault="0002695D" w:rsidP="00110C58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91AB"/>
            <w:vAlign w:val="center"/>
            <w:hideMark/>
          </w:tcPr>
          <w:p w:rsidR="0002695D" w:rsidRDefault="0002695D" w:rsidP="00110C58">
            <w:pPr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02695D" w:rsidTr="00110C58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D" w:rsidRDefault="0002695D" w:rsidP="00110C5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106m²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D" w:rsidRDefault="0002695D" w:rsidP="00110C5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R125 per m²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D" w:rsidRDefault="0002695D" w:rsidP="00110C5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Ground and first floor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D" w:rsidRDefault="0002695D" w:rsidP="00110C58">
            <w:pPr>
              <w:jc w:val="center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Shop2 and Shop 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D" w:rsidRDefault="0002695D" w:rsidP="00110C58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One month notice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D" w:rsidRDefault="0002695D" w:rsidP="0002695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Parking R500-R600 per bay</w:t>
            </w:r>
          </w:p>
          <w:p w:rsidR="0002695D" w:rsidRDefault="0002695D" w:rsidP="0002695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5D" w:rsidRDefault="0002695D" w:rsidP="0002695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Ideal for a beauty shop</w:t>
            </w:r>
          </w:p>
          <w:p w:rsidR="0002695D" w:rsidRDefault="0002695D" w:rsidP="0002695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Has its own kitchenette and ablutions</w:t>
            </w:r>
          </w:p>
          <w:p w:rsidR="0002695D" w:rsidRPr="00FA2285" w:rsidRDefault="0002695D" w:rsidP="00110C58">
            <w:pPr>
              <w:pStyle w:val="ListParagraph"/>
              <w:ind w:left="185"/>
              <w:rPr>
                <w:rFonts w:ascii="Questrial" w:hAnsi="Questrial" w:cs="Arial"/>
              </w:rPr>
            </w:pPr>
          </w:p>
        </w:tc>
      </w:tr>
    </w:tbl>
    <w:p w:rsidR="00400835" w:rsidRPr="00DE69CC" w:rsidRDefault="00400835" w:rsidP="004C228D">
      <w:pPr>
        <w:rPr>
          <w:rFonts w:ascii="Questrial" w:hAnsi="Questrial"/>
          <w:color w:val="000066"/>
        </w:rPr>
      </w:pPr>
      <w:bookmarkStart w:id="0" w:name="_GoBack"/>
      <w:bookmarkEnd w:id="0"/>
    </w:p>
    <w:sectPr w:rsidR="0040083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3A" w:rsidRDefault="00BE453A" w:rsidP="00DE69CC">
      <w:pPr>
        <w:spacing w:after="0" w:line="240" w:lineRule="auto"/>
      </w:pPr>
      <w:r>
        <w:separator/>
      </w:r>
    </w:p>
  </w:endnote>
  <w:endnote w:type="continuationSeparator" w:id="0">
    <w:p w:rsidR="00BE453A" w:rsidRDefault="00BE453A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variable"/>
    <w:sig w:usb0="00000001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02695D">
          <w:rPr>
            <w:rFonts w:ascii="Questrial" w:hAnsi="Questrial"/>
            <w:noProof/>
            <w:sz w:val="18"/>
          </w:rPr>
          <w:t>07 June 2022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02695D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3A" w:rsidRDefault="00BE453A" w:rsidP="00DE69CC">
      <w:pPr>
        <w:spacing w:after="0" w:line="240" w:lineRule="auto"/>
      </w:pPr>
      <w:r>
        <w:separator/>
      </w:r>
    </w:p>
  </w:footnote>
  <w:footnote w:type="continuationSeparator" w:id="0">
    <w:p w:rsidR="00BE453A" w:rsidRDefault="00BE453A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eastAsia="en-ZA"/>
      </w:rPr>
      <w:drawing>
        <wp:inline distT="0" distB="0" distL="0" distR="0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695D"/>
    <w:rsid w:val="00027016"/>
    <w:rsid w:val="000C48FB"/>
    <w:rsid w:val="00136B8F"/>
    <w:rsid w:val="00151497"/>
    <w:rsid w:val="00171982"/>
    <w:rsid w:val="00191EC3"/>
    <w:rsid w:val="002237C5"/>
    <w:rsid w:val="00226BA3"/>
    <w:rsid w:val="0023307E"/>
    <w:rsid w:val="002434F5"/>
    <w:rsid w:val="002A104F"/>
    <w:rsid w:val="003742B3"/>
    <w:rsid w:val="00400835"/>
    <w:rsid w:val="00403FF2"/>
    <w:rsid w:val="00472D48"/>
    <w:rsid w:val="004A2BC5"/>
    <w:rsid w:val="004C228D"/>
    <w:rsid w:val="00574ADA"/>
    <w:rsid w:val="005D1D8E"/>
    <w:rsid w:val="00623B0E"/>
    <w:rsid w:val="007B6102"/>
    <w:rsid w:val="00833C95"/>
    <w:rsid w:val="008C424F"/>
    <w:rsid w:val="008F2BD6"/>
    <w:rsid w:val="00983BAF"/>
    <w:rsid w:val="00983C24"/>
    <w:rsid w:val="00A7776B"/>
    <w:rsid w:val="00A8124C"/>
    <w:rsid w:val="00A94500"/>
    <w:rsid w:val="00BC5163"/>
    <w:rsid w:val="00BE453A"/>
    <w:rsid w:val="00C40596"/>
    <w:rsid w:val="00C42F7A"/>
    <w:rsid w:val="00CB607D"/>
    <w:rsid w:val="00D6319E"/>
    <w:rsid w:val="00DB4D58"/>
    <w:rsid w:val="00DE69CC"/>
    <w:rsid w:val="00E042AD"/>
    <w:rsid w:val="00EE4053"/>
    <w:rsid w:val="00F5494A"/>
    <w:rsid w:val="00F7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12</cp:revision>
  <dcterms:created xsi:type="dcterms:W3CDTF">2021-10-01T07:09:00Z</dcterms:created>
  <dcterms:modified xsi:type="dcterms:W3CDTF">2022-06-07T07:50:00Z</dcterms:modified>
</cp:coreProperties>
</file>